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516E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2B1A773" w14:textId="1AB3A679" w:rsidR="00BF64AA" w:rsidRDefault="00456E40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Majandus- ja Kommunikatsiooniministeerium</w:t>
      </w:r>
    </w:p>
    <w:p w14:paraId="313DFC0E" w14:textId="693CC0EB" w:rsidR="00456E40" w:rsidRPr="00456E40" w:rsidRDefault="00456E40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hyperlink r:id="rId7" w:history="1">
        <w:r w:rsidRPr="00456E40">
          <w:rPr>
            <w:rStyle w:val="Hperlink"/>
            <w:rFonts w:ascii="Times New Roman" w:eastAsia="Times New Roman" w:hAnsi="Times New Roman" w:cs="Times New Roman"/>
            <w:color w:val="auto"/>
            <w:kern w:val="0"/>
            <w:u w:val="none"/>
            <w:lang w:eastAsia="ar-SA"/>
            <w14:ligatures w14:val="none"/>
          </w:rPr>
          <w:t>info@mkm.ee</w:t>
        </w:r>
      </w:hyperlink>
    </w:p>
    <w:p w14:paraId="38314E03" w14:textId="77777777" w:rsidR="00456E40" w:rsidRDefault="00456E40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471D35A" w14:textId="4B0273BE" w:rsidR="00BF64AA" w:rsidRPr="00BF64AA" w:rsidRDefault="00456E40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Koopia: </w:t>
      </w:r>
      <w:r w:rsidR="00BF64AA"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Maa-</w:t>
      </w:r>
      <w:r w:rsidR="008907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ja Ruumi</w:t>
      </w:r>
      <w:r w:rsidR="00BF64AA"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amet                                                                  </w:t>
      </w:r>
      <w:r w:rsidR="000D3CA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</w:t>
      </w:r>
      <w:r w:rsidR="00BF64AA"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6E76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26.09</w:t>
      </w:r>
      <w:r w:rsidR="00BF64AA"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.2024 nr </w:t>
      </w:r>
      <w:r w:rsidR="001F58D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25/</w:t>
      </w:r>
      <w:r w:rsidR="00B4751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5-5/67</w:t>
      </w:r>
    </w:p>
    <w:p w14:paraId="1DC5DEBE" w14:textId="7BEF6DA8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maa</w:t>
      </w:r>
      <w:r w:rsidR="008907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ruum</w:t>
      </w:r>
      <w:r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@maa</w:t>
      </w:r>
      <w:r w:rsidR="0089073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ruum</w:t>
      </w:r>
      <w:r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.ee</w:t>
      </w:r>
    </w:p>
    <w:p w14:paraId="4AFED798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DA1C161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E94E4D3" w14:textId="7385933A" w:rsidR="00BF64AA" w:rsidRDefault="001F58D9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F58D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Riigivara tasuta võõrandamise taotlemine</w:t>
      </w:r>
    </w:p>
    <w:p w14:paraId="27980AAF" w14:textId="77777777" w:rsidR="002E355A" w:rsidRDefault="002E355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0FE2A0B1" w14:textId="493D25D4" w:rsidR="002E355A" w:rsidRPr="002E355A" w:rsidRDefault="002E355A" w:rsidP="002E35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E355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Narva-Jõesuu Linnavalitsus taotleb riigi omandis oleva </w:t>
      </w:r>
      <w:r w:rsidRPr="00637C89">
        <w:rPr>
          <w:rFonts w:ascii="Times New Roman" w:eastAsia="Times New Roman" w:hAnsi="Times New Roman"/>
          <w:lang w:eastAsia="et-EE"/>
        </w:rPr>
        <w:t>Narva-Jõesuu linnas Mustanina külas asuv</w:t>
      </w:r>
      <w:r>
        <w:rPr>
          <w:rFonts w:ascii="Times New Roman" w:eastAsia="Times New Roman" w:hAnsi="Times New Roman"/>
          <w:lang w:eastAsia="et-EE"/>
        </w:rPr>
        <w:t>a</w:t>
      </w:r>
      <w:r w:rsidRPr="00637C89">
        <w:rPr>
          <w:rFonts w:ascii="Times New Roman" w:eastAsia="Times New Roman" w:hAnsi="Times New Roman"/>
          <w:lang w:eastAsia="et-EE"/>
        </w:rPr>
        <w:t xml:space="preserve"> </w:t>
      </w:r>
      <w:bookmarkStart w:id="0" w:name="_Hlk209710354"/>
      <w:r w:rsidRPr="00637C89">
        <w:rPr>
          <w:rFonts w:ascii="Times New Roman" w:eastAsia="Times New Roman" w:hAnsi="Times New Roman"/>
          <w:lang w:eastAsia="et-EE"/>
        </w:rPr>
        <w:t>Kirsi tn 23 // 25 // 27 // Aiandi (edaspidi Aiandi</w:t>
      </w:r>
      <w:r>
        <w:rPr>
          <w:rFonts w:ascii="Times New Roman" w:eastAsia="Times New Roman" w:hAnsi="Times New Roman"/>
          <w:lang w:eastAsia="et-EE"/>
        </w:rPr>
        <w:t>;</w:t>
      </w:r>
      <w:r w:rsidRPr="00637C89">
        <w:rPr>
          <w:rFonts w:ascii="Times New Roman" w:eastAsia="Times New Roman" w:hAnsi="Times New Roman"/>
          <w:lang w:eastAsia="et-EE"/>
        </w:rPr>
        <w:t xml:space="preserve"> katastri</w:t>
      </w:r>
      <w:r>
        <w:rPr>
          <w:rFonts w:ascii="Times New Roman" w:eastAsia="Times New Roman" w:hAnsi="Times New Roman"/>
          <w:lang w:eastAsia="et-EE"/>
        </w:rPr>
        <w:t xml:space="preserve">tunnus </w:t>
      </w:r>
      <w:r w:rsidRPr="00637C89">
        <w:rPr>
          <w:rFonts w:ascii="Times New Roman" w:eastAsia="Times New Roman" w:hAnsi="Times New Roman"/>
          <w:lang w:eastAsia="et-EE"/>
        </w:rPr>
        <w:t xml:space="preserve">85101:011:0077) </w:t>
      </w:r>
      <w:bookmarkEnd w:id="0"/>
      <w:r w:rsidRPr="002E355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kinnisasja tasuta võõrandamist Narva-Jõesuu linnale riigivaraseaduse § 33 lõike 1 punkti 1 alusel.</w:t>
      </w:r>
    </w:p>
    <w:p w14:paraId="29E7F8B2" w14:textId="77777777" w:rsidR="001F58D9" w:rsidRDefault="001F58D9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3FB56F5" w14:textId="58A0D941" w:rsidR="00890734" w:rsidRPr="00637C89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37C89">
        <w:rPr>
          <w:rFonts w:ascii="Times New Roman" w:eastAsia="Times New Roman" w:hAnsi="Times New Roman"/>
          <w:lang w:eastAsia="et-EE"/>
        </w:rPr>
        <w:t>05.09.1988 esitasid Sirgala karjääri direktor ja ametiühingukomitee esimees Kohtla-Järve rajooni Rahvasaadikute Nõukogule avalduse, millises palusid laiendada olemasolevat „Gornjak“  kooperatiivi või eraldada maad uue aianduskooperatiivi loomiseks.</w:t>
      </w:r>
    </w:p>
    <w:p w14:paraId="2C43A08A" w14:textId="77777777" w:rsidR="00890734" w:rsidRPr="00637C89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37C89">
        <w:rPr>
          <w:rFonts w:ascii="Times New Roman" w:eastAsia="Times New Roman" w:hAnsi="Times New Roman"/>
          <w:lang w:eastAsia="et-EE"/>
        </w:rPr>
        <w:t>Vastavalt 20.10.1988 toimunud „Gornjak 2“ kooperatiivi koosoleku protokollile nr 1: kehtestati kooperatiivi osalejate arv, võeti vastu kooperatiivi põhikiri, valiti kooperatiivi juhtkond ja moodustati revisjoni komisjon.</w:t>
      </w:r>
    </w:p>
    <w:p w14:paraId="7BF3CC09" w14:textId="2DBB893A" w:rsidR="00890734" w:rsidRPr="00637C89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37C89">
        <w:rPr>
          <w:rFonts w:ascii="Times New Roman" w:eastAsia="Times New Roman" w:hAnsi="Times New Roman"/>
          <w:lang w:eastAsia="et-EE"/>
        </w:rPr>
        <w:t>05.12.1988 esitasid Sirgala karjääri direktor ja ametiühingukomitee esimees Kohtla-Järve rajooni Rahvasaadikute Nõukogule avalduse, millises paluti registreerida uue aianduskooperatiiv „Gornjak -2“.</w:t>
      </w:r>
    </w:p>
    <w:p w14:paraId="52E76882" w14:textId="77777777" w:rsidR="00890734" w:rsidRPr="00637C89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37C89">
        <w:rPr>
          <w:rFonts w:ascii="Times New Roman" w:eastAsia="Times New Roman" w:hAnsi="Times New Roman"/>
          <w:lang w:eastAsia="et-EE"/>
        </w:rPr>
        <w:t>Kohtla-Järve rajooni Rahvasaadikute Nõukogu Täitevkomisee moodustas 24.01.1989 otsusega nr 22 uue aianduskooperatiivi Gornjak -2, 31.05.1999 registreeris Lääne-Viru Maakohus aiandusühistu Gornjak -2 (registrikood 80095486).</w:t>
      </w:r>
    </w:p>
    <w:p w14:paraId="12A12B28" w14:textId="77777777" w:rsidR="00890734" w:rsidRPr="00637C89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</w:p>
    <w:p w14:paraId="4C014E89" w14:textId="77777777" w:rsidR="00890734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37C89">
        <w:rPr>
          <w:rFonts w:ascii="Times New Roman" w:eastAsia="Times New Roman" w:hAnsi="Times New Roman"/>
          <w:lang w:eastAsia="et-EE"/>
        </w:rPr>
        <w:t>26.08.2003 jättis Vaivara Vallavalitsus korraldusega nr 194 Mustanuna külas asuva Aiandi maaüksuse katastritunnusega 85101:011:0077  üldpindalaga 21,86 ha riigi omandisse koos ehitistega. Käesoleval ajal Aiandi kinnistul asuvad 6 majapidamist, mis tegelevad suvi hooajalise ajapidamisega. Narva-Jõesuu Linnavalitsusse arhviivis puudub ehitiste projektdokumentatsioon.</w:t>
      </w:r>
    </w:p>
    <w:p w14:paraId="692EAFAA" w14:textId="77777777" w:rsidR="00890734" w:rsidRPr="00637C89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</w:p>
    <w:p w14:paraId="3F15FB0D" w14:textId="4CE28753" w:rsidR="00890734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37C89">
        <w:rPr>
          <w:rFonts w:ascii="Times New Roman" w:eastAsia="Times New Roman" w:hAnsi="Times New Roman"/>
          <w:lang w:eastAsia="et-EE"/>
        </w:rPr>
        <w:t xml:space="preserve">Ida-Viru maakonnas Narva-Jõesuu linnas Mustanina külas asuv Aiandi katastriüksus on keskkonnaministri 24.05.2004 käskkirjaga nr 465 „Maa riigi omandisse jätmine“ jäetud riigi maareservina riigi omandisse pindalaga 21,86 ha, sihtotstarbega sihtotstarbeta maa. </w:t>
      </w:r>
    </w:p>
    <w:p w14:paraId="494D09F3" w14:textId="77777777" w:rsidR="00890734" w:rsidRPr="00637C89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</w:p>
    <w:p w14:paraId="2B837C28" w14:textId="77777777" w:rsidR="00890734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37C89">
        <w:rPr>
          <w:rFonts w:ascii="Times New Roman" w:eastAsia="Times New Roman" w:hAnsi="Times New Roman"/>
          <w:lang w:eastAsia="et-EE"/>
        </w:rPr>
        <w:t>Aiandi maaüksus on riigi omandis, valitseja on Majandus- ja Kommunikatsiooniministeerium, volitatud asutus Maa- ja Ruumiamet.</w:t>
      </w:r>
    </w:p>
    <w:p w14:paraId="6E3ECBF1" w14:textId="77777777" w:rsidR="00890734" w:rsidRPr="00637C89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</w:p>
    <w:p w14:paraId="7A22CC57" w14:textId="0ED1BC1D" w:rsidR="00890734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37C89">
        <w:rPr>
          <w:rFonts w:ascii="Times New Roman" w:eastAsia="Times New Roman" w:hAnsi="Times New Roman"/>
          <w:lang w:eastAsia="et-EE"/>
        </w:rPr>
        <w:t>06.05.2025 Maa- ja Ruumiamet edastas ehitiste omanikele teavitused, mille kohaselt tuleb likvideerida Aiandi kinnisasjalt olevaid ehitisi hiljemalt 02.11.2025.</w:t>
      </w:r>
      <w:r w:rsidR="00456E40">
        <w:rPr>
          <w:rFonts w:ascii="Times New Roman" w:eastAsia="Times New Roman" w:hAnsi="Times New Roman"/>
          <w:lang w:eastAsia="et-EE"/>
        </w:rPr>
        <w:t xml:space="preserve"> Aiandi kinnistul asuvate ehitiste omanikud pöördusid Narva-Jõesuu Linnavalitsuse poole palvega võ</w:t>
      </w:r>
      <w:r w:rsidR="008709FE">
        <w:rPr>
          <w:rFonts w:ascii="Times New Roman" w:eastAsia="Times New Roman" w:hAnsi="Times New Roman"/>
          <w:lang w:eastAsia="et-EE"/>
        </w:rPr>
        <w:t>t</w:t>
      </w:r>
      <w:r w:rsidR="00456E40">
        <w:rPr>
          <w:rFonts w:ascii="Times New Roman" w:eastAsia="Times New Roman" w:hAnsi="Times New Roman"/>
          <w:lang w:eastAsia="et-EE"/>
        </w:rPr>
        <w:t>ta kõnealu</w:t>
      </w:r>
      <w:r w:rsidR="008709FE">
        <w:rPr>
          <w:rFonts w:ascii="Times New Roman" w:eastAsia="Times New Roman" w:hAnsi="Times New Roman"/>
          <w:lang w:eastAsia="et-EE"/>
        </w:rPr>
        <w:t>n</w:t>
      </w:r>
      <w:r w:rsidR="00456E40">
        <w:rPr>
          <w:rFonts w:ascii="Times New Roman" w:eastAsia="Times New Roman" w:hAnsi="Times New Roman"/>
          <w:lang w:eastAsia="et-EE"/>
        </w:rPr>
        <w:t>e kinnistu Narva-Jõesuu linna omandisse.</w:t>
      </w:r>
    </w:p>
    <w:p w14:paraId="2406261C" w14:textId="77777777" w:rsidR="00890734" w:rsidRPr="00637C89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</w:p>
    <w:p w14:paraId="1AF0C76E" w14:textId="77777777" w:rsidR="00890734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37C89">
        <w:rPr>
          <w:rFonts w:ascii="Times New Roman" w:eastAsia="Times New Roman" w:hAnsi="Times New Roman"/>
          <w:lang w:eastAsia="et-EE"/>
        </w:rPr>
        <w:t xml:space="preserve">Narva-Jõesuu Linnavalitsus on teadlik, et ehitised on püstitatud ilma kehtiva ehitusõiguseta. Käesoleva taotluse eesmärk on võtta maa munitsipaalomandisse, et olla valmis osalema ala edasise </w:t>
      </w:r>
      <w:r w:rsidRPr="00637C89">
        <w:rPr>
          <w:rFonts w:ascii="Times New Roman" w:eastAsia="Times New Roman" w:hAnsi="Times New Roman"/>
          <w:lang w:eastAsia="et-EE"/>
        </w:rPr>
        <w:lastRenderedPageBreak/>
        <w:t>kasutuse ja ruumilise korralduse kujundamises, lähtudes kehtivatest õigusaktidest ning kohaliku kogukonna vajadustest.</w:t>
      </w:r>
    </w:p>
    <w:p w14:paraId="02A5E592" w14:textId="77777777" w:rsidR="001F58D9" w:rsidRDefault="001F58D9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05F63A5" w14:textId="77777777" w:rsidR="00890734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37C89">
        <w:rPr>
          <w:rFonts w:ascii="Times New Roman" w:eastAsia="Times New Roman" w:hAnsi="Times New Roman"/>
          <w:lang w:eastAsia="et-EE"/>
        </w:rPr>
        <w:t>Riigivaraseadus § 33  lõike 1 punkt 1 sätestab, et riigivara, välja arvatud väärtpaberi võib tasuta või alla hariliku väärtuse võõrandada, kui vara on vajalik kohaliku omavalitsuse üksusele tema seadusest tulenevate ülesannete täitmiseks, sealhulgas kogukonna ühistegevuseks.</w:t>
      </w:r>
    </w:p>
    <w:p w14:paraId="067E83F7" w14:textId="77777777" w:rsidR="00890734" w:rsidRPr="00637C89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</w:p>
    <w:p w14:paraId="3E995819" w14:textId="77777777" w:rsidR="00890734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37C89">
        <w:rPr>
          <w:rFonts w:ascii="Times New Roman" w:eastAsia="Times New Roman" w:hAnsi="Times New Roman"/>
          <w:lang w:eastAsia="et-EE"/>
        </w:rPr>
        <w:t>Kohaliku omavalitsuse korralduse seaduse (edaspidi KOKS) § 6 lõike 1 kohaselt on omavalitsusüksuse ülesanne korraldada linnas kultuuritööd, heakorda ja ruumilist planeerimist.</w:t>
      </w:r>
    </w:p>
    <w:p w14:paraId="1BD587DB" w14:textId="77777777" w:rsidR="00890734" w:rsidRPr="00637C89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</w:p>
    <w:p w14:paraId="69C9AF0D" w14:textId="77777777" w:rsidR="00890734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37C89">
        <w:rPr>
          <w:rFonts w:ascii="Times New Roman" w:eastAsia="Times New Roman" w:hAnsi="Times New Roman"/>
          <w:lang w:eastAsia="et-EE"/>
        </w:rPr>
        <w:t>KOKS § 6 lõike 3 punktist 1 tulenevalt otsustab ja korraldab kohalik omavalitsus ka neid kohaliku elu küsimusi, mis on talle pandud teiste seadustega. Rahvatervise seaduse § 10 lõike 1 punkti 1 ja lõike 2 punkti 2 kohaselt on kohaliku omavalitsuse üksuse ülesanne elanike tervist, heaolu ja turvalisust toetava elukeskkonna kujundamine ning elanikkonna haiguste ennetamisele ja tervise edendamisele suunatud tegevuse korraldamine kohaliku omavalitsuse maa-alal. Kohaliku elu korraldamine hõlmab ka elanike vajadusi arvestava elukeskkonna loomist ja rikastamist. Aiandi kinnistu kasutamise jätkamine kogukonna köögiviljamaana arvestab elanike vajadusi ning kujundab elukeskkonda.</w:t>
      </w:r>
    </w:p>
    <w:p w14:paraId="794D8566" w14:textId="77777777" w:rsidR="00890734" w:rsidRDefault="00890734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</w:p>
    <w:p w14:paraId="5462D3F0" w14:textId="69B5B511" w:rsidR="00456E40" w:rsidRDefault="00414F33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414F33">
        <w:rPr>
          <w:rFonts w:ascii="Times New Roman" w:eastAsia="Times New Roman" w:hAnsi="Times New Roman"/>
          <w:lang w:eastAsia="et-EE"/>
        </w:rPr>
        <w:t>24.09.2025 võttis Narva-Jõesuu Linnavolikogu vastu otsuse nr 128, millega taotletakse Majandus- ja Kommunikatsiooniministeeriumilt tasuta Kirsi tn 23 // 25 // 27 // Aiandi kinnistu (katastritunnus 85101:011:0077) Ida-Viru maakonnas, Narva-Jõesuu linnas, Mustanina külas.</w:t>
      </w:r>
    </w:p>
    <w:p w14:paraId="6CB36EFE" w14:textId="77777777" w:rsidR="00414F33" w:rsidRPr="00637C89" w:rsidRDefault="00414F33" w:rsidP="0089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</w:p>
    <w:p w14:paraId="68D8A4FC" w14:textId="2C88B903" w:rsidR="001F58D9" w:rsidRDefault="00414F33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lang w:eastAsia="et-EE"/>
        </w:rPr>
      </w:pPr>
      <w:r w:rsidRPr="00414F33">
        <w:rPr>
          <w:rFonts w:ascii="Times New Roman" w:eastAsia="Times New Roman" w:hAnsi="Times New Roman"/>
          <w:lang w:eastAsia="et-EE"/>
        </w:rPr>
        <w:t>Arvestades eespool toodut, soovib Narva-Jõesuu Linnavalitsus saada riigi omandis oleva Aiandi kinnisasja omanikuks, et võimaldada antud asukohas kogukonna ühise ajapidamise jätkumist.</w:t>
      </w:r>
    </w:p>
    <w:p w14:paraId="54053E1E" w14:textId="77777777" w:rsidR="00414F33" w:rsidRPr="00BF64AA" w:rsidRDefault="00414F33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11B5EC5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Lugupidamisega </w:t>
      </w:r>
    </w:p>
    <w:p w14:paraId="620F53E0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111ADF1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BF64AA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(allkirjastatud digitaalselt)</w:t>
      </w:r>
    </w:p>
    <w:p w14:paraId="1E4AA9CE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161009B" w14:textId="0A9D5558" w:rsidR="00BF64AA" w:rsidRPr="000D3CA6" w:rsidRDefault="006E76E0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Raim Sarv</w:t>
      </w:r>
    </w:p>
    <w:p w14:paraId="71610532" w14:textId="0800EFC2" w:rsidR="00BF64AA" w:rsidRPr="00BF64AA" w:rsidRDefault="006E76E0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ase</w:t>
      </w:r>
      <w:r w:rsidR="00BF64AA"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linnapea</w:t>
      </w:r>
    </w:p>
    <w:p w14:paraId="32115147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D67E7A2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62E1FB2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DB34410" w14:textId="6AB2E6BC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Lisa: </w:t>
      </w:r>
      <w:r w:rsidR="001F58D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24.09.2025 Narva-Jõesuu Linnavolikogu otsus nr 128</w:t>
      </w:r>
    </w:p>
    <w:p w14:paraId="61471A9D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</w:p>
    <w:p w14:paraId="7FD4DC29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</w:p>
    <w:p w14:paraId="240F1D03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2D8C957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F64A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Koostas: Narva-Jõesuu linna maakorraldaja Tatjana Hütt, tel. 3599598, e-post: tatjana.hutt@narva-joesuu.ee</w:t>
      </w:r>
    </w:p>
    <w:p w14:paraId="01B0F2DD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C61BD42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CA676ED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F64A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BF64A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BF64A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BF64A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BF64A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</w:p>
    <w:p w14:paraId="292D4CDF" w14:textId="77777777" w:rsidR="00BF64AA" w:rsidRPr="00BF64AA" w:rsidRDefault="00BF64AA" w:rsidP="00BF64A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C06D224" w14:textId="77777777" w:rsidR="00BF64AA" w:rsidRDefault="00BF64AA"/>
    <w:sectPr w:rsidR="00BF64AA" w:rsidSect="00332096">
      <w:headerReference w:type="default" r:id="rId8"/>
      <w:headerReference w:type="first" r:id="rId9"/>
      <w:footerReference w:type="first" r:id="rId10"/>
      <w:pgSz w:w="11906" w:h="16838"/>
      <w:pgMar w:top="776" w:right="849" w:bottom="776" w:left="1560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CA9E" w14:textId="77777777" w:rsidR="008879AF" w:rsidRDefault="008879AF" w:rsidP="00BF64AA">
      <w:pPr>
        <w:spacing w:after="0" w:line="240" w:lineRule="auto"/>
      </w:pPr>
      <w:r>
        <w:separator/>
      </w:r>
    </w:p>
  </w:endnote>
  <w:endnote w:type="continuationSeparator" w:id="0">
    <w:p w14:paraId="0DCD4824" w14:textId="77777777" w:rsidR="008879AF" w:rsidRDefault="008879AF" w:rsidP="00BF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108" w:type="dxa"/>
      <w:tblLayout w:type="fixed"/>
      <w:tblLook w:val="0000" w:firstRow="0" w:lastRow="0" w:firstColumn="0" w:lastColumn="0" w:noHBand="0" w:noVBand="0"/>
    </w:tblPr>
    <w:tblGrid>
      <w:gridCol w:w="2977"/>
      <w:gridCol w:w="3119"/>
      <w:gridCol w:w="3402"/>
    </w:tblGrid>
    <w:tr w:rsidR="0007417B" w14:paraId="10958DAC" w14:textId="77777777" w:rsidTr="00294775">
      <w:trPr>
        <w:trHeight w:val="1059"/>
      </w:trPr>
      <w:tc>
        <w:tcPr>
          <w:tcW w:w="2977" w:type="dxa"/>
          <w:tcBorders>
            <w:top w:val="single" w:sz="8" w:space="0" w:color="000000"/>
          </w:tcBorders>
        </w:tcPr>
        <w:p w14:paraId="6682D4D2" w14:textId="77777777" w:rsidR="00785410" w:rsidRDefault="00000000" w:rsidP="00294775">
          <w:pPr>
            <w:pStyle w:val="Jalus"/>
            <w:snapToGrid w:val="0"/>
            <w:ind w:left="33" w:hanging="33"/>
            <w:rPr>
              <w:rFonts w:ascii="Bookman Old Style" w:hAnsi="Bookman Old Style"/>
              <w:sz w:val="21"/>
              <w:szCs w:val="21"/>
            </w:rPr>
          </w:pPr>
          <w:r>
            <w:rPr>
              <w:rFonts w:ascii="Bookman Old Style" w:hAnsi="Bookman Old Style"/>
              <w:sz w:val="21"/>
              <w:szCs w:val="21"/>
            </w:rPr>
            <w:t xml:space="preserve">J. Poska tn 26, </w:t>
          </w:r>
        </w:p>
        <w:p w14:paraId="442B5C0C" w14:textId="77777777" w:rsidR="00785410" w:rsidRPr="0068689B" w:rsidRDefault="00000000" w:rsidP="00F4605E">
          <w:pPr>
            <w:pStyle w:val="Jalus"/>
            <w:rPr>
              <w:rFonts w:ascii="Bookman Old Style" w:hAnsi="Bookman Old Style"/>
              <w:sz w:val="21"/>
              <w:szCs w:val="21"/>
              <w:lang w:val="fi-FI"/>
            </w:rPr>
          </w:pPr>
          <w:r w:rsidRPr="0068689B">
            <w:rPr>
              <w:rFonts w:ascii="Bookman Old Style" w:hAnsi="Bookman Old Style"/>
              <w:sz w:val="21"/>
              <w:szCs w:val="21"/>
              <w:lang w:val="fi-FI"/>
            </w:rPr>
            <w:t>Narva-Jõesuu</w:t>
          </w:r>
          <w:r>
            <w:rPr>
              <w:rFonts w:ascii="Bookman Old Style" w:hAnsi="Bookman Old Style"/>
              <w:sz w:val="21"/>
              <w:szCs w:val="21"/>
              <w:lang w:val="fi-FI"/>
            </w:rPr>
            <w:t xml:space="preserve"> linn</w:t>
          </w:r>
          <w:r w:rsidRPr="0068689B">
            <w:rPr>
              <w:rFonts w:ascii="Bookman Old Style" w:hAnsi="Bookman Old Style"/>
              <w:sz w:val="21"/>
              <w:szCs w:val="21"/>
              <w:lang w:val="fi-FI"/>
            </w:rPr>
            <w:t>, 29023  Narva-Jõesuu linn</w:t>
          </w:r>
        </w:p>
      </w:tc>
      <w:tc>
        <w:tcPr>
          <w:tcW w:w="3119" w:type="dxa"/>
          <w:tcBorders>
            <w:top w:val="single" w:sz="8" w:space="0" w:color="000000"/>
          </w:tcBorders>
        </w:tcPr>
        <w:p w14:paraId="4E771771" w14:textId="77777777" w:rsidR="00785410" w:rsidRPr="00685FC2" w:rsidRDefault="00000000" w:rsidP="0068689B">
          <w:pPr>
            <w:pStyle w:val="Jalus"/>
            <w:tabs>
              <w:tab w:val="left" w:pos="1332"/>
            </w:tabs>
            <w:snapToGrid w:val="0"/>
            <w:ind w:right="162"/>
            <w:rPr>
              <w:rFonts w:ascii="Bookman Old Style" w:hAnsi="Bookman Old Style"/>
              <w:sz w:val="21"/>
              <w:szCs w:val="21"/>
            </w:rPr>
          </w:pPr>
          <w:r w:rsidRPr="00685FC2">
            <w:rPr>
              <w:rFonts w:ascii="Bookman Old Style" w:hAnsi="Bookman Old Style"/>
              <w:sz w:val="21"/>
              <w:szCs w:val="21"/>
            </w:rPr>
            <w:t xml:space="preserve">tel 359 9599 </w:t>
          </w:r>
        </w:p>
        <w:p w14:paraId="49CB3725" w14:textId="77777777" w:rsidR="00785410" w:rsidRDefault="00000000" w:rsidP="0068689B">
          <w:pPr>
            <w:pStyle w:val="Jalus"/>
            <w:tabs>
              <w:tab w:val="left" w:pos="1332"/>
            </w:tabs>
            <w:ind w:right="252"/>
            <w:rPr>
              <w:rFonts w:ascii="Bookman Old Style" w:hAnsi="Bookman Old Style"/>
              <w:sz w:val="21"/>
              <w:szCs w:val="21"/>
              <w:lang w:val="nb-NO"/>
            </w:rPr>
          </w:pPr>
          <w:r w:rsidRPr="00685FC2">
            <w:rPr>
              <w:rFonts w:ascii="Bookman Old Style" w:hAnsi="Bookman Old Style"/>
              <w:sz w:val="21"/>
              <w:szCs w:val="21"/>
            </w:rPr>
            <w:t>info</w:t>
          </w:r>
          <w:r w:rsidRPr="00F4605E">
            <w:rPr>
              <w:rFonts w:ascii="Bookman Old Style" w:hAnsi="Bookman Old Style"/>
              <w:sz w:val="21"/>
              <w:szCs w:val="21"/>
              <w:lang w:val="nb-NO"/>
            </w:rPr>
            <w:t xml:space="preserve">@narva-joesuu.ee </w:t>
          </w:r>
        </w:p>
        <w:p w14:paraId="140F7244" w14:textId="77777777" w:rsidR="00785410" w:rsidRPr="00F4605E" w:rsidRDefault="00000000" w:rsidP="0068689B">
          <w:pPr>
            <w:pStyle w:val="Jalus"/>
            <w:tabs>
              <w:tab w:val="left" w:pos="1332"/>
            </w:tabs>
            <w:ind w:right="252"/>
            <w:rPr>
              <w:rFonts w:ascii="Bookman Old Style" w:hAnsi="Bookman Old Style"/>
              <w:sz w:val="21"/>
              <w:szCs w:val="21"/>
              <w:lang w:val="nb-NO"/>
            </w:rPr>
          </w:pPr>
          <w:r>
            <w:rPr>
              <w:rFonts w:ascii="Bookman Old Style" w:hAnsi="Bookman Old Style"/>
              <w:sz w:val="21"/>
              <w:szCs w:val="21"/>
              <w:lang w:val="nb-NO"/>
            </w:rPr>
            <w:t>www.narva-joesuu.ee</w:t>
          </w:r>
        </w:p>
      </w:tc>
      <w:tc>
        <w:tcPr>
          <w:tcW w:w="3402" w:type="dxa"/>
          <w:tcBorders>
            <w:top w:val="single" w:sz="8" w:space="0" w:color="000000"/>
          </w:tcBorders>
        </w:tcPr>
        <w:p w14:paraId="2F9F5CCB" w14:textId="77777777" w:rsidR="00785410" w:rsidRPr="00685FC2" w:rsidRDefault="00000000" w:rsidP="0068689B">
          <w:pPr>
            <w:pStyle w:val="Jalus"/>
            <w:snapToGrid w:val="0"/>
            <w:rPr>
              <w:rFonts w:ascii="Bookman Old Style" w:hAnsi="Bookman Old Style"/>
              <w:sz w:val="21"/>
              <w:szCs w:val="21"/>
            </w:rPr>
          </w:pPr>
          <w:r w:rsidRPr="00685FC2">
            <w:rPr>
              <w:rFonts w:ascii="Bookman Old Style" w:hAnsi="Bookman Old Style"/>
              <w:sz w:val="21"/>
              <w:szCs w:val="21"/>
            </w:rPr>
            <w:t xml:space="preserve">Swedbank </w:t>
          </w:r>
        </w:p>
        <w:p w14:paraId="0FB7932B" w14:textId="77777777" w:rsidR="00785410" w:rsidRPr="00685FC2" w:rsidRDefault="00000000" w:rsidP="0068689B">
          <w:pPr>
            <w:pStyle w:val="Jalus"/>
            <w:rPr>
              <w:rFonts w:ascii="Bookman Old Style" w:hAnsi="Bookman Old Style"/>
              <w:sz w:val="21"/>
              <w:szCs w:val="21"/>
            </w:rPr>
          </w:pPr>
          <w:r w:rsidRPr="00685FC2">
            <w:rPr>
              <w:rFonts w:ascii="Bookman Old Style" w:hAnsi="Bookman Old Style"/>
              <w:sz w:val="21"/>
              <w:szCs w:val="21"/>
            </w:rPr>
            <w:t>a/a</w:t>
          </w:r>
          <w:r>
            <w:rPr>
              <w:rFonts w:ascii="Bookman Old Style" w:hAnsi="Bookman Old Style"/>
              <w:sz w:val="21"/>
              <w:szCs w:val="21"/>
            </w:rPr>
            <w:t xml:space="preserve"> </w:t>
          </w:r>
          <w:r w:rsidRPr="00685FC2">
            <w:rPr>
              <w:rFonts w:ascii="Bookman Old Style" w:hAnsi="Bookman Old Style"/>
              <w:sz w:val="21"/>
              <w:szCs w:val="21"/>
            </w:rPr>
            <w:t>EE092200001120187750</w:t>
          </w:r>
          <w:r w:rsidRPr="0068689B">
            <w:rPr>
              <w:rFonts w:ascii="Bookman Old Style" w:hAnsi="Bookman Old Style"/>
              <w:sz w:val="21"/>
              <w:szCs w:val="21"/>
              <w:lang w:val="en-US"/>
            </w:rPr>
            <w:t xml:space="preserve"> Reg. kood: 77000499</w:t>
          </w:r>
        </w:p>
      </w:tc>
    </w:tr>
  </w:tbl>
  <w:p w14:paraId="5468CA09" w14:textId="77777777" w:rsidR="00785410" w:rsidRDefault="0078541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EB4F" w14:textId="77777777" w:rsidR="008879AF" w:rsidRDefault="008879AF" w:rsidP="00BF64AA">
      <w:pPr>
        <w:spacing w:after="0" w:line="240" w:lineRule="auto"/>
      </w:pPr>
      <w:r>
        <w:separator/>
      </w:r>
    </w:p>
  </w:footnote>
  <w:footnote w:type="continuationSeparator" w:id="0">
    <w:p w14:paraId="2240A4FC" w14:textId="77777777" w:rsidR="008879AF" w:rsidRDefault="008879AF" w:rsidP="00BF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DAA2" w14:textId="77777777" w:rsidR="00785410" w:rsidRDefault="00785410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B51E" w14:textId="77777777" w:rsidR="00785410" w:rsidRPr="00BF64AA" w:rsidRDefault="00000000">
    <w:pPr>
      <w:pStyle w:val="Pis"/>
      <w:jc w:val="center"/>
      <w:rPr>
        <w:rFonts w:ascii="Times New Roman" w:hAnsi="Times New Roman" w:cs="Times New Roman"/>
        <w:sz w:val="56"/>
      </w:rPr>
    </w:pPr>
    <w:r w:rsidRPr="00BF64AA">
      <w:rPr>
        <w:rFonts w:ascii="Times New Roman" w:hAnsi="Times New Roman" w:cs="Times New Roman"/>
        <w:noProof/>
      </w:rPr>
      <w:drawing>
        <wp:inline distT="0" distB="0" distL="0" distR="0" wp14:anchorId="686A1458" wp14:editId="489B68DB">
          <wp:extent cx="617220" cy="769620"/>
          <wp:effectExtent l="0" t="0" r="0" b="0"/>
          <wp:docPr id="288412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5DEF07" w14:textId="77777777" w:rsidR="00785410" w:rsidRPr="00BF64AA" w:rsidRDefault="00000000">
    <w:pPr>
      <w:pStyle w:val="Pis"/>
      <w:jc w:val="center"/>
      <w:rPr>
        <w:rFonts w:ascii="Times New Roman" w:hAnsi="Times New Roman" w:cs="Times New Roman"/>
        <w:sz w:val="48"/>
        <w:szCs w:val="48"/>
      </w:rPr>
    </w:pPr>
    <w:r w:rsidRPr="00BF64AA">
      <w:rPr>
        <w:rFonts w:ascii="Times New Roman" w:hAnsi="Times New Roman" w:cs="Times New Roman"/>
        <w:sz w:val="48"/>
        <w:szCs w:val="48"/>
      </w:rPr>
      <w:t>NARVA-JÕESUU LINNAVALITSUS</w:t>
    </w:r>
  </w:p>
  <w:p w14:paraId="4BA7C30C" w14:textId="77777777" w:rsidR="00785410" w:rsidRPr="00BF64AA" w:rsidRDefault="00785410">
    <w:pPr>
      <w:pStyle w:val="Pis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59E7"/>
    <w:multiLevelType w:val="hybridMultilevel"/>
    <w:tmpl w:val="5A38A6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20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AA"/>
    <w:rsid w:val="000A58FA"/>
    <w:rsid w:val="000D3CA6"/>
    <w:rsid w:val="00112A60"/>
    <w:rsid w:val="00186290"/>
    <w:rsid w:val="001F58D9"/>
    <w:rsid w:val="00220A7D"/>
    <w:rsid w:val="00232A2F"/>
    <w:rsid w:val="0028151D"/>
    <w:rsid w:val="002C3FFD"/>
    <w:rsid w:val="002E355A"/>
    <w:rsid w:val="002F3747"/>
    <w:rsid w:val="00332096"/>
    <w:rsid w:val="003B35EB"/>
    <w:rsid w:val="00414F33"/>
    <w:rsid w:val="00456E40"/>
    <w:rsid w:val="005056C6"/>
    <w:rsid w:val="00532EC7"/>
    <w:rsid w:val="006E4410"/>
    <w:rsid w:val="006E76E0"/>
    <w:rsid w:val="0070182B"/>
    <w:rsid w:val="00774900"/>
    <w:rsid w:val="00785410"/>
    <w:rsid w:val="0086721E"/>
    <w:rsid w:val="008709FE"/>
    <w:rsid w:val="00876BEE"/>
    <w:rsid w:val="008879AF"/>
    <w:rsid w:val="00890734"/>
    <w:rsid w:val="00926C8D"/>
    <w:rsid w:val="009F498D"/>
    <w:rsid w:val="00AD262B"/>
    <w:rsid w:val="00AF596E"/>
    <w:rsid w:val="00B40B61"/>
    <w:rsid w:val="00B47510"/>
    <w:rsid w:val="00B73F1A"/>
    <w:rsid w:val="00BE2D30"/>
    <w:rsid w:val="00BF64AA"/>
    <w:rsid w:val="00C82F64"/>
    <w:rsid w:val="00DB6A77"/>
    <w:rsid w:val="00DD5BD4"/>
    <w:rsid w:val="00ED30C4"/>
    <w:rsid w:val="00F44C38"/>
    <w:rsid w:val="00F746A5"/>
    <w:rsid w:val="00FA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EBBD"/>
  <w15:chartTrackingRefBased/>
  <w15:docId w15:val="{B6E2976A-07D4-458B-B617-D214E744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F6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F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F6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F6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F6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F6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F6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F6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F6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F6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F6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F6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F64A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F64A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F64A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F64A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F64A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F64A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F6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F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F6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F6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F6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F64A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F64A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F64A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F6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F64A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F64AA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BF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F64AA"/>
  </w:style>
  <w:style w:type="paragraph" w:styleId="Jalus">
    <w:name w:val="footer"/>
    <w:basedOn w:val="Normaallaad"/>
    <w:link w:val="JalusMrk"/>
    <w:uiPriority w:val="99"/>
    <w:unhideWhenUsed/>
    <w:rsid w:val="00BF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F64AA"/>
  </w:style>
  <w:style w:type="character" w:styleId="Hperlink">
    <w:name w:val="Hyperlink"/>
    <w:basedOn w:val="Liguvaikefont"/>
    <w:uiPriority w:val="99"/>
    <w:unhideWhenUsed/>
    <w:rsid w:val="00456E4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56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km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686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NJLV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Hutt</dc:creator>
  <cp:keywords/>
  <dc:description/>
  <cp:lastModifiedBy>Aime Logatsova</cp:lastModifiedBy>
  <cp:revision>26</cp:revision>
  <dcterms:created xsi:type="dcterms:W3CDTF">2024-04-19T07:17:00Z</dcterms:created>
  <dcterms:modified xsi:type="dcterms:W3CDTF">2025-09-26T06:48:00Z</dcterms:modified>
</cp:coreProperties>
</file>